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Laporan Informasi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PBIwUqGZNkYiXV7IKPKjOqkK38QYd4y5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